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3606" w14:textId="5643C610" w:rsidR="00A742E1" w:rsidRPr="00C85755" w:rsidRDefault="00A742E1" w:rsidP="00C85755">
      <w:pPr>
        <w:pStyle w:val="Bezodstpw"/>
        <w:jc w:val="right"/>
        <w:rPr>
          <w:rFonts w:ascii="Times New Roman" w:hAnsi="Times New Roman" w:cs="Times New Roman"/>
          <w:u w:val="single"/>
        </w:rPr>
      </w:pPr>
      <w:r w:rsidRPr="00155DFC">
        <w:rPr>
          <w:rFonts w:ascii="Times New Roman" w:hAnsi="Times New Roman" w:cs="Times New Roman"/>
          <w:u w:val="single"/>
        </w:rPr>
        <w:t xml:space="preserve">Załącznik nr </w:t>
      </w:r>
      <w:r w:rsidR="000C2AC7">
        <w:rPr>
          <w:rFonts w:ascii="Times New Roman" w:hAnsi="Times New Roman" w:cs="Times New Roman"/>
          <w:u w:val="single"/>
        </w:rPr>
        <w:t>9</w:t>
      </w:r>
      <w:r w:rsidRPr="00155DFC">
        <w:rPr>
          <w:rFonts w:ascii="Times New Roman" w:hAnsi="Times New Roman" w:cs="Times New Roman"/>
          <w:u w:val="single"/>
        </w:rPr>
        <w:t xml:space="preserve"> do </w:t>
      </w:r>
      <w:r w:rsidR="00BA4B55">
        <w:rPr>
          <w:rFonts w:ascii="Times New Roman" w:hAnsi="Times New Roman" w:cs="Times New Roman"/>
          <w:u w:val="single"/>
        </w:rPr>
        <w:t>SIWZ</w:t>
      </w:r>
    </w:p>
    <w:p w14:paraId="35357B79" w14:textId="2F80170A" w:rsidR="00730241" w:rsidRPr="00905FB4" w:rsidRDefault="00730241" w:rsidP="00905FB4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z art. 13 </w:t>
      </w:r>
      <w:r w:rsidR="00CA4C4D">
        <w:rPr>
          <w:rFonts w:ascii="Times New Roman" w:hAnsi="Times New Roman" w:cs="Times New Roman"/>
          <w:b/>
          <w:sz w:val="24"/>
          <w:szCs w:val="24"/>
          <w:u w:val="single"/>
        </w:rPr>
        <w:t xml:space="preserve">ust. 1 oraz 2 </w:t>
      </w:r>
      <w:r w:rsidRPr="00155DFC">
        <w:rPr>
          <w:rFonts w:ascii="Times New Roman" w:hAnsi="Times New Roman" w:cs="Times New Roman"/>
          <w:b/>
          <w:sz w:val="24"/>
          <w:szCs w:val="24"/>
          <w:u w:val="single"/>
        </w:rPr>
        <w:t>RODO związana z postępowaniem o udzielenie zamówienia publicznego</w:t>
      </w:r>
    </w:p>
    <w:p w14:paraId="5FCEA673" w14:textId="1C534CD9" w:rsidR="00730241" w:rsidRPr="00155DFC" w:rsidRDefault="00730241" w:rsidP="0073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55DFC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</w:t>
      </w:r>
      <w:r w:rsidR="00C85755">
        <w:rPr>
          <w:rFonts w:ascii="Times New Roman" w:hAnsi="Times New Roman" w:cs="Times New Roman"/>
          <w:sz w:val="24"/>
          <w:szCs w:val="24"/>
        </w:rPr>
        <w:br/>
      </w:r>
      <w:r w:rsidRPr="00155DFC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15D46D49" w14:textId="291424D4" w:rsidR="00730241" w:rsidRPr="00F347BF" w:rsidRDefault="00730241" w:rsidP="0073024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Filharmonia im. H. Wieniawskiego w Lublinie </w:t>
      </w:r>
      <w:r w:rsidR="00C85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M. Curie-Skłodowskiej 5, 20-029 Lublin, NIP 712-01-63-820, REGON 000279568</w:t>
      </w:r>
      <w:r w:rsidR="0063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81 5315120, adres e-mail: </w:t>
      </w:r>
      <w:hyperlink r:id="rId7" w:history="1">
        <w:r w:rsidR="0063330C" w:rsidRPr="000A12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sekretariat@filharmonialubelska.pl</w:t>
        </w:r>
      </w:hyperlink>
      <w:r w:rsidR="00633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Administrator)</w:t>
      </w:r>
      <w:r w:rsidRPr="00155DFC">
        <w:rPr>
          <w:rFonts w:ascii="Times New Roman" w:hAnsi="Times New Roman" w:cs="Times New Roman"/>
          <w:sz w:val="24"/>
          <w:szCs w:val="24"/>
        </w:rPr>
        <w:t>;</w:t>
      </w:r>
    </w:p>
    <w:p w14:paraId="4DFC2237" w14:textId="51A22C5A" w:rsidR="00F347BF" w:rsidRDefault="00F347BF" w:rsidP="0073024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jest możliwy za pośrednictwem email: </w:t>
      </w:r>
      <w:hyperlink r:id="rId8" w:history="1">
        <w:r w:rsidRPr="002B37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iodo@zeto.lublin.pl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5694047" w14:textId="77777777" w:rsidR="0063330C" w:rsidRDefault="00F347BF" w:rsidP="0073024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 c RODO, w celu związanym </w:t>
      </w:r>
    </w:p>
    <w:p w14:paraId="558C542F" w14:textId="42428CA0" w:rsidR="00F347BF" w:rsidRDefault="00F347BF" w:rsidP="0063330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postępowaniem o udzielenie zamówienia publicznego</w:t>
      </w:r>
      <w:r w:rsid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D401A" w:rsidRP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t>ZP/33</w:t>
      </w:r>
      <w:r w:rsidR="00B614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401A" w:rsidRP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/1/ZP/2020 </w:t>
      </w:r>
      <w:r w:rsid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dostawę, montaż </w:t>
      </w:r>
      <w:r w:rsid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konfigurację systemu nagłośnienia widowni Sali koncertowej Filharmonii im. H. Wieniawskiego </w:t>
      </w:r>
      <w:r w:rsid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Lublinie</w:t>
      </w:r>
      <w:r w:rsidRP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4D4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</w:t>
      </w:r>
    </w:p>
    <w:p w14:paraId="4CE64260" w14:textId="4328969D" w:rsidR="00F347BF" w:rsidRPr="00F347BF" w:rsidRDefault="00F347BF" w:rsidP="00F347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347B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</w:t>
      </w:r>
      <w:r w:rsidR="00CA4C4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347BF">
        <w:rPr>
          <w:rFonts w:ascii="Times New Roman" w:eastAsia="Times New Roman" w:hAnsi="Times New Roman" w:cs="Times New Roman"/>
          <w:sz w:val="24"/>
          <w:szCs w:val="24"/>
          <w:lang w:eastAsia="pl-PL"/>
        </w:rPr>
        <w:t>pniona zostanie dokumentacja postępowania w oparciu o art. 8 oraz art. 96 ust. 3 ustawy z dnia 29 stycznia 2004 r. – Prawo zamówień publicznych (Dz. U. z 2017 r. poz. 1579 i 2018)</w:t>
      </w:r>
      <w:r w:rsidR="00CA4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ustawa Pzp. </w:t>
      </w:r>
    </w:p>
    <w:p w14:paraId="417FC5D3" w14:textId="77777777" w:rsidR="00730241" w:rsidRPr="00155DFC" w:rsidRDefault="00730241" w:rsidP="007302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czas trwania postępowania oraz czas niezbędny do wywiązania się przez administratora z obowiązku poddania się kontroli wewnętrznej lub zewnętrznej organów nadzorujących, tj. 4 lata od momentu zakończenia postępowania o udzielenie zamówienia, przy czym w przypadku zawarcia z Panią/Panem umowy, dane te będą przechowywane w okresie biegu terminu przedawnienia roszczeń (najdłuższy termin przedawnienia roszczeń cywilnoprawnych wynosi 6 lat, minimalny okres to 5+1 rok dla potencjalnych zobowiązań podatkowych); przy czym ze względu na wymagany okres przechowywania akt, zgodnie Rozporządzeniem Prezesa Rady Ministrów z dnia 18 stycznia 2011 r. w sprawie instrukcji kancelaryjnej, jednolitych rzeczowych wykazów akt oraz instrukcji w sprawie organizacji i zakresu działania archiwów zakładowych, akta niniejszego postępowania będą przechowywane przez okres 25 lat, a Pani/Pana dane po okresach wskazanych na wstępie, zostaną zanonimizowane; </w:t>
      </w:r>
    </w:p>
    <w:p w14:paraId="5DD507D7" w14:textId="50824A52" w:rsidR="00730241" w:rsidRPr="00CA4C4D" w:rsidRDefault="00730241" w:rsidP="007302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C4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D675FFA" w14:textId="60F198CF" w:rsidR="00F347BF" w:rsidRPr="00CA4C4D" w:rsidRDefault="00F347BF" w:rsidP="00CA4C4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</w:t>
      </w:r>
      <w:r w:rsidR="00CA4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ustawowym określonym w przepisach ustawy Pzp związanym z udziałem w postępowaniu </w:t>
      </w:r>
      <w:r w:rsidR="00905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Konsekwencje niepodania określonych danych wynikają z ustawy Pzp. </w:t>
      </w:r>
    </w:p>
    <w:p w14:paraId="509ABB4A" w14:textId="77777777" w:rsidR="00730241" w:rsidRPr="00155DFC" w:rsidRDefault="00730241" w:rsidP="007302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B0FED35" w14:textId="77777777" w:rsidR="00730241" w:rsidRPr="00155DFC" w:rsidRDefault="00730241" w:rsidP="0073024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0D0BF69B" w14:textId="77777777" w:rsidR="00730241" w:rsidRPr="00155DFC" w:rsidRDefault="00730241" w:rsidP="0073024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55D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003E73" w14:textId="77777777" w:rsidR="00730241" w:rsidRPr="00155DFC" w:rsidRDefault="00730241" w:rsidP="0073024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886B6" w14:textId="77777777" w:rsidR="00730241" w:rsidRPr="00155DFC" w:rsidRDefault="00730241" w:rsidP="00730241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004D227" w14:textId="77777777" w:rsidR="00730241" w:rsidRPr="00155DFC" w:rsidRDefault="00730241" w:rsidP="007302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3FEFA6F" w14:textId="77777777" w:rsidR="00730241" w:rsidRPr="00155DFC" w:rsidRDefault="00730241" w:rsidP="0073024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DA4D1E" w14:textId="77777777" w:rsidR="00730241" w:rsidRPr="00155DFC" w:rsidRDefault="00730241" w:rsidP="0073024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370C78B" w14:textId="159A7119" w:rsidR="00230DC4" w:rsidRPr="00905FB4" w:rsidRDefault="00730241" w:rsidP="00230DC4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55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CA4C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155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Pr="00155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5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0DC4" w:rsidRPr="00905FB4">
        <w:t xml:space="preserve">____________________ </w:t>
      </w:r>
    </w:p>
    <w:p w14:paraId="58A40360" w14:textId="77777777" w:rsidR="00230DC4" w:rsidRPr="00155DFC" w:rsidRDefault="00230DC4" w:rsidP="00155DF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55D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Wyjaśnienie: </w:t>
      </w:r>
      <w:r w:rsidRPr="00155DFC">
        <w:rPr>
          <w:rFonts w:ascii="Times New Roman" w:hAnsi="Times New Roman" w:cs="Times New Roman"/>
          <w:i/>
          <w:iCs/>
          <w:sz w:val="20"/>
          <w:szCs w:val="20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27225896" w14:textId="77777777" w:rsidR="00230DC4" w:rsidRPr="00155DFC" w:rsidRDefault="00230DC4" w:rsidP="00155DF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55D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** Wyjaśnienie: </w:t>
      </w:r>
      <w:r w:rsidRPr="00155DFC">
        <w:rPr>
          <w:rFonts w:ascii="Times New Roman" w:hAnsi="Times New Roman" w:cs="Times New Roman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warunkami niniejszego postępowania. </w:t>
      </w:r>
    </w:p>
    <w:p w14:paraId="6BAD3CBE" w14:textId="77777777" w:rsidR="00230DC4" w:rsidRPr="00155DFC" w:rsidRDefault="00230DC4" w:rsidP="00155DFC">
      <w:pPr>
        <w:jc w:val="both"/>
        <w:rPr>
          <w:rFonts w:ascii="Times New Roman" w:hAnsi="Times New Roman" w:cs="Times New Roman"/>
        </w:rPr>
      </w:pPr>
      <w:r w:rsidRPr="00155DFC">
        <w:rPr>
          <w:rFonts w:ascii="Times New Roman" w:hAnsi="Times New Roman" w:cs="Times New Roman"/>
          <w:b/>
          <w:bCs/>
          <w:i/>
          <w:iCs/>
        </w:rPr>
        <w:lastRenderedPageBreak/>
        <w:t xml:space="preserve">*** Wyjaśnienie: </w:t>
      </w:r>
      <w:r w:rsidRPr="00155DFC">
        <w:rPr>
          <w:rFonts w:ascii="Times New Roman" w:hAnsi="Times New Roman" w:cs="Times New Roman"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30DC4" w:rsidRPr="00155DFC" w:rsidSect="00230DC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AB27" w14:textId="77777777" w:rsidR="000F0022" w:rsidRDefault="000F0022" w:rsidP="00F347BF">
      <w:pPr>
        <w:spacing w:before="0" w:after="0" w:line="240" w:lineRule="auto"/>
      </w:pPr>
      <w:r>
        <w:separator/>
      </w:r>
    </w:p>
  </w:endnote>
  <w:endnote w:type="continuationSeparator" w:id="0">
    <w:p w14:paraId="7B145C35" w14:textId="77777777" w:rsidR="000F0022" w:rsidRDefault="000F0022" w:rsidP="00F347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8E31" w14:textId="77777777" w:rsidR="000F0022" w:rsidRDefault="000F0022" w:rsidP="00F347BF">
      <w:pPr>
        <w:spacing w:before="0" w:after="0" w:line="240" w:lineRule="auto"/>
      </w:pPr>
      <w:r>
        <w:separator/>
      </w:r>
    </w:p>
  </w:footnote>
  <w:footnote w:type="continuationSeparator" w:id="0">
    <w:p w14:paraId="0B63941C" w14:textId="77777777" w:rsidR="000F0022" w:rsidRDefault="000F0022" w:rsidP="00F347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C402" w14:textId="1AE53E33" w:rsidR="00CF0ADC" w:rsidRDefault="00CF0ADC">
    <w:pPr>
      <w:pStyle w:val="Nagwek"/>
    </w:pPr>
    <w:r w:rsidRPr="0044171F">
      <w:fldChar w:fldCharType="begin"/>
    </w:r>
    <w:r w:rsidRPr="0044171F">
      <w:instrText xml:space="preserve"> INCLUDEPICTURE "https://filharmonialubelska.pl/_up_img/Logosy/mkidn01cmyk.jpg" \* MERGEFORMATINET </w:instrText>
    </w:r>
    <w:r w:rsidRPr="0044171F">
      <w:fldChar w:fldCharType="separate"/>
    </w:r>
    <w:r w:rsidR="00553576">
      <w:fldChar w:fldCharType="begin"/>
    </w:r>
    <w:r w:rsidR="00553576">
      <w:instrText xml:space="preserve"> INCLUDEPICTURE  "https://filharmonialubelska.pl/_up_img/Logosy/mkidn01cmyk.jpg" \* MERGEFORMATINET </w:instrText>
    </w:r>
    <w:r w:rsidR="00553576">
      <w:fldChar w:fldCharType="separate"/>
    </w:r>
    <w:r w:rsidR="000F0022">
      <w:fldChar w:fldCharType="begin"/>
    </w:r>
    <w:r w:rsidR="000F0022">
      <w:instrText xml:space="preserve"> </w:instrText>
    </w:r>
    <w:r w:rsidR="000F0022">
      <w:instrText>INCLUDEPICTURE  "https://filharmonialub</w:instrText>
    </w:r>
    <w:r w:rsidR="000F0022">
      <w:instrText>elska.pl/_up_img/Logosy/mkidn01cmyk.jpg" \* MERGEFORMATINET</w:instrText>
    </w:r>
    <w:r w:rsidR="000F0022">
      <w:instrText xml:space="preserve"> </w:instrText>
    </w:r>
    <w:r w:rsidR="000F0022">
      <w:fldChar w:fldCharType="separate"/>
    </w:r>
    <w:r w:rsidR="00B614B7">
      <w:pict w14:anchorId="1B154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37.5pt">
          <v:imagedata r:id="rId1" r:href="rId2"/>
        </v:shape>
      </w:pict>
    </w:r>
    <w:r w:rsidR="000F0022">
      <w:fldChar w:fldCharType="end"/>
    </w:r>
    <w:r w:rsidR="00553576">
      <w:fldChar w:fldCharType="end"/>
    </w:r>
    <w:r w:rsidRPr="0044171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4"/>
    <w:rsid w:val="0004596F"/>
    <w:rsid w:val="00055D29"/>
    <w:rsid w:val="00064F4F"/>
    <w:rsid w:val="000C2AC7"/>
    <w:rsid w:val="000F0022"/>
    <w:rsid w:val="00116D6E"/>
    <w:rsid w:val="00155DFC"/>
    <w:rsid w:val="00183679"/>
    <w:rsid w:val="00196B8D"/>
    <w:rsid w:val="00230DC4"/>
    <w:rsid w:val="004D401A"/>
    <w:rsid w:val="00553576"/>
    <w:rsid w:val="0063330C"/>
    <w:rsid w:val="006D63B8"/>
    <w:rsid w:val="00730241"/>
    <w:rsid w:val="00770EB0"/>
    <w:rsid w:val="008F608E"/>
    <w:rsid w:val="00905FB4"/>
    <w:rsid w:val="009941D6"/>
    <w:rsid w:val="00A742E1"/>
    <w:rsid w:val="00A7724F"/>
    <w:rsid w:val="00A8523E"/>
    <w:rsid w:val="00B26208"/>
    <w:rsid w:val="00B614B7"/>
    <w:rsid w:val="00BA4B55"/>
    <w:rsid w:val="00BE76F8"/>
    <w:rsid w:val="00C85755"/>
    <w:rsid w:val="00CA4C4D"/>
    <w:rsid w:val="00CF0ADC"/>
    <w:rsid w:val="00D93643"/>
    <w:rsid w:val="00F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3381"/>
  <w15:chartTrackingRefBased/>
  <w15:docId w15:val="{6BCB24D3-A3B9-4034-A3E3-ECCE184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E1"/>
  </w:style>
  <w:style w:type="paragraph" w:styleId="Nagwek1">
    <w:name w:val="heading 1"/>
    <w:basedOn w:val="Normalny"/>
    <w:next w:val="Normalny"/>
    <w:link w:val="Nagwek1Znak"/>
    <w:uiPriority w:val="9"/>
    <w:qFormat/>
    <w:rsid w:val="00A742E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2E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42E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2E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2E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2E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2E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2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2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D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742E1"/>
    <w:rPr>
      <w:caps/>
      <w:spacing w:val="15"/>
      <w:shd w:val="clear" w:color="auto" w:fill="D9E2F3" w:themeFill="accent1" w:themeFillTint="33"/>
    </w:rPr>
  </w:style>
  <w:style w:type="paragraph" w:styleId="Bezodstpw">
    <w:name w:val="No Spacing"/>
    <w:uiPriority w:val="1"/>
    <w:qFormat/>
    <w:rsid w:val="00A742E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42E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42E1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2E1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2E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2E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2E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2E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2E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742E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742E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42E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2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742E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742E1"/>
    <w:rPr>
      <w:b/>
      <w:bCs/>
    </w:rPr>
  </w:style>
  <w:style w:type="character" w:styleId="Uwydatnienie">
    <w:name w:val="Emphasis"/>
    <w:uiPriority w:val="20"/>
    <w:qFormat/>
    <w:rsid w:val="00A742E1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742E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742E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42E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42E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742E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742E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742E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742E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742E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42E1"/>
    <w:pPr>
      <w:outlineLvl w:val="9"/>
    </w:pPr>
  </w:style>
  <w:style w:type="paragraph" w:styleId="Akapitzlist">
    <w:name w:val="List Paragraph"/>
    <w:basedOn w:val="Normalny"/>
    <w:uiPriority w:val="34"/>
    <w:qFormat/>
    <w:rsid w:val="00730241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0241"/>
    <w:pPr>
      <w:spacing w:before="0" w:after="0" w:line="240" w:lineRule="auto"/>
    </w:pPr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241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7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7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7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7B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7B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7BF"/>
  </w:style>
  <w:style w:type="character" w:styleId="Odwoanieprzypisukocowego">
    <w:name w:val="endnote reference"/>
    <w:basedOn w:val="Domylnaczcionkaakapitu"/>
    <w:uiPriority w:val="99"/>
    <w:semiHidden/>
    <w:unhideWhenUsed/>
    <w:rsid w:val="00F34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0A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DC"/>
  </w:style>
  <w:style w:type="paragraph" w:styleId="Stopka">
    <w:name w:val="footer"/>
    <w:basedOn w:val="Normalny"/>
    <w:link w:val="StopkaZnak"/>
    <w:uiPriority w:val="99"/>
    <w:unhideWhenUsed/>
    <w:rsid w:val="00CF0A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eto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filharmonialube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ilharmonialubelska.pl/_up_img/Logosy/mkidn01cmy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Filharmonia Zamówienia</dc:creator>
  <cp:keywords/>
  <dc:description/>
  <cp:lastModifiedBy>Filharmonia Zamówienia</cp:lastModifiedBy>
  <cp:revision>3</cp:revision>
  <dcterms:created xsi:type="dcterms:W3CDTF">2020-09-28T12:03:00Z</dcterms:created>
  <dcterms:modified xsi:type="dcterms:W3CDTF">2020-09-29T06:29:00Z</dcterms:modified>
</cp:coreProperties>
</file>